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2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10"/>
        <w:gridCol w:w="7590"/>
        <w:tblGridChange w:id="0">
          <w:tblGrid>
            <w:gridCol w:w="2610"/>
            <w:gridCol w:w="75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Mondays:   </w:t>
            </w:r>
            <w:r w:rsidDel="00000000" w:rsidR="00000000" w:rsidRPr="00000000">
              <w:rPr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0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Dusty Forge/ACE</w:t>
            </w:r>
          </w:p>
          <w:p w:rsidR="00000000" w:rsidDel="00000000" w:rsidP="00000000" w:rsidRDefault="00000000" w:rsidRPr="00000000" w14:paraId="0000000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Wednesdays: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Lansdowne                      Surgery</w:t>
            </w:r>
          </w:p>
          <w:p w:rsidR="00000000" w:rsidDel="00000000" w:rsidP="00000000" w:rsidRDefault="00000000" w:rsidRPr="00000000" w14:paraId="0000000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Thursdays:    </w:t>
            </w:r>
          </w:p>
          <w:p w:rsidR="00000000" w:rsidDel="00000000" w:rsidP="00000000" w:rsidRDefault="00000000" w:rsidRPr="00000000" w14:paraId="0000000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Riverside                       Health Centre &amp;</w:t>
            </w:r>
          </w:p>
          <w:p w:rsidR="00000000" w:rsidDel="00000000" w:rsidP="00000000" w:rsidRDefault="00000000" w:rsidRPr="00000000" w14:paraId="0000000A">
            <w:pPr>
              <w:widowControl w:val="0"/>
              <w:rPr>
                <w:color w:val="00000a"/>
              </w:rPr>
            </w:pPr>
            <w:r w:rsidDel="00000000" w:rsidR="00000000" w:rsidRPr="00000000">
              <w:rPr>
                <w:rtl w:val="0"/>
              </w:rPr>
              <w:t xml:space="preserve">Grange Medical 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color w:val="00000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19050" distT="19050" distL="19050" distR="19050" hidden="0" layoutInCell="1" locked="0" relativeHeight="0" simplePos="0">
                  <wp:simplePos x="0" y="0"/>
                  <wp:positionH relativeFrom="column">
                    <wp:posOffset>704850</wp:posOffset>
                  </wp:positionH>
                  <wp:positionV relativeFrom="paragraph">
                    <wp:posOffset>1</wp:posOffset>
                  </wp:positionV>
                  <wp:extent cx="2143125" cy="469034"/>
                  <wp:effectExtent b="0" l="0" r="0" t="0"/>
                  <wp:wrapNone/>
                  <wp:docPr descr="http://www.picturetopeople.org/out/picturetopeople.org-8429ed3549405b2b1a71420bdc15109f1f11ee8e54f072ac50.png" id="2" name="image1.png"/>
                  <a:graphic>
                    <a:graphicData uri="http://schemas.openxmlformats.org/drawingml/2006/picture">
                      <pic:pic>
                        <pic:nvPicPr>
                          <pic:cNvPr descr="http://www.picturetopeople.org/out/picturetopeople.org-8429ed3549405b2b1a71420bdc15109f1f11ee8e54f072ac50.png" id="0" name="image1.png"/>
                          <pic:cNvPicPr preferRelativeResize="0"/>
                        </pic:nvPicPr>
                        <pic:blipFill>
                          <a:blip r:embed="rId6"/>
                          <a:srcRect b="4108" l="17320" r="36603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46903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9050" distT="19050" distL="19050" distR="19050" hidden="0" layoutInCell="1" locked="0" relativeHeight="0" simplePos="0">
                  <wp:simplePos x="0" y="0"/>
                  <wp:positionH relativeFrom="column">
                    <wp:posOffset>2847975</wp:posOffset>
                  </wp:positionH>
                  <wp:positionV relativeFrom="paragraph">
                    <wp:posOffset>52387</wp:posOffset>
                  </wp:positionV>
                  <wp:extent cx="1601629" cy="361950"/>
                  <wp:effectExtent b="0" l="0" r="0" t="0"/>
                  <wp:wrapNone/>
                  <wp:docPr descr="http://www.picturetopeople.org/out/picturetopeople.org-8429ed3549405b2b1a71420bdc15109f1f11ee8e54f072ac50.png" id="4" name="image2.png"/>
                  <a:graphic>
                    <a:graphicData uri="http://schemas.openxmlformats.org/drawingml/2006/picture">
                      <pic:pic>
                        <pic:nvPicPr>
                          <pic:cNvPr descr="http://www.picturetopeople.org/out/picturetopeople.org-8429ed3549405b2b1a71420bdc15109f1f11ee8e54f072ac50.png" id="0" name="image2.png"/>
                          <pic:cNvPicPr preferRelativeResize="0"/>
                        </pic:nvPicPr>
                        <pic:blipFill>
                          <a:blip r:embed="rId7"/>
                          <a:srcRect b="3649" l="65505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1629" cy="3619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95251</wp:posOffset>
                      </wp:positionH>
                      <wp:positionV relativeFrom="paragraph">
                        <wp:posOffset>-9524</wp:posOffset>
                      </wp:positionV>
                      <wp:extent cx="610235" cy="35750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040875" y="3601225"/>
                                <a:ext cx="610235" cy="357505"/>
                                <a:chOff x="5040875" y="3601225"/>
                                <a:chExt cx="610250" cy="357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040883" y="3601248"/>
                                  <a:ext cx="610235" cy="357505"/>
                                  <a:chOff x="5040875" y="3601225"/>
                                  <a:chExt cx="610250" cy="357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5040875" y="3601225"/>
                                    <a:ext cx="610250" cy="357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5040883" y="3601248"/>
                                    <a:ext cx="610235" cy="357505"/>
                                    <a:chOff x="0" y="0"/>
                                    <a:chExt cx="993911" cy="633392"/>
                                  </a:xfrm>
                                </wpg:grpSpPr>
                                <wps:wsp>
                                  <wps:cNvSpPr/>
                                  <wps:cNvPr id="5" name="Shape 5"/>
                                  <wps:spPr>
                                    <a:xfrm>
                                      <a:off x="0" y="0"/>
                                      <a:ext cx="993900" cy="6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pic:pic>
                                  <pic:nvPicPr>
                                    <pic:cNvPr descr="http://www.picturetopeople.org/out/picturetopeople.org-8429ed3549405b2b1a71420bdc15109f1f11ee8e54f072ac50.png" id="6" name="Shape 6"/>
                                    <pic:cNvPicPr preferRelativeResize="0"/>
                                  </pic:nvPicPr>
                                  <pic:blipFill rotWithShape="1">
                                    <a:blip r:embed="rId8">
                                      <a:alphaModFix/>
                                    </a:blip>
                                    <a:srcRect b="1736" l="0" r="89780" t="-2833"/>
                                    <a:stretch/>
                                  </pic:blipFill>
                                  <pic:spPr>
                                    <a:xfrm>
                                      <a:off x="0" y="3197"/>
                                      <a:ext cx="609600" cy="5772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>
                                  <pic:nvPicPr>
                                    <pic:cNvPr descr="http://www.picturetopeople.org/out/picturetopeople.org-8429ed3549405b2b1a71420bdc15109f1f11ee8e54f072ac50.png" id="7" name="Shape 7"/>
                                    <pic:cNvPicPr preferRelativeResize="0"/>
                                  </pic:nvPicPr>
                                  <pic:blipFill rotWithShape="1">
                                    <a:blip r:embed="rId9">
                                      <a:alphaModFix/>
                                    </a:blip>
                                    <a:srcRect b="23347" l="10605" r="84650" t="1"/>
                                    <a:stretch/>
                                  </pic:blipFill>
                                  <pic:spPr>
                                    <a:xfrm>
                                      <a:off x="616224" y="0"/>
                                      <a:ext cx="377687" cy="6333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95251</wp:posOffset>
                      </wp:positionH>
                      <wp:positionV relativeFrom="paragraph">
                        <wp:posOffset>-9524</wp:posOffset>
                      </wp:positionV>
                      <wp:extent cx="610235" cy="357505"/>
                      <wp:effectExtent b="0" l="0" r="0" t="0"/>
                      <wp:wrapNone/>
                      <wp:docPr id="1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0235" cy="3575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C">
            <w:pPr>
              <w:widowControl w:val="0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jc w:val="center"/>
              <w:rPr>
                <w:b w:val="1"/>
                <w:bCs w:val="1"/>
                <w:color w:val="00000a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a"/>
                <w:sz w:val="28"/>
                <w:szCs w:val="28"/>
                <w:u w:val="single"/>
                <w:rtl w:val="0"/>
              </w:rPr>
              <w:t xml:space="preserve">REFERRAL FORM</w:t>
            </w:r>
          </w:p>
          <w:p w:rsidR="00000000" w:rsidDel="00000000" w:rsidP="00000000" w:rsidRDefault="00000000" w:rsidRPr="00000000" w14:paraId="00000010">
            <w:pPr>
              <w:widowControl w:val="0"/>
              <w:jc w:val="center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color w:val="00000a"/>
                <w:sz w:val="24"/>
                <w:szCs w:val="24"/>
                <w:rtl w:val="0"/>
              </w:rPr>
              <w:t xml:space="preserve">To discuss a referral, please call Chris Miller, Grow Well Coordinator: 07935 734577 or email chris@growcardiff.org</w:t>
            </w:r>
          </w:p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i w:val="1"/>
                <w:iCs w:val="1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b w:val="1"/>
                <w:bCs w:val="1"/>
                <w:i w:val="1"/>
                <w:iCs w:val="1"/>
                <w:color w:val="00000a"/>
              </w:rPr>
            </w:pPr>
            <w:r w:rsidDel="00000000" w:rsidR="00000000" w:rsidRPr="00000000">
              <w:rPr>
                <w:i w:val="1"/>
                <w:iCs w:val="1"/>
                <w:color w:val="00000a"/>
                <w:rtl w:val="0"/>
              </w:rPr>
              <w:t xml:space="preserve">Please note: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00000a"/>
                <w:rtl w:val="0"/>
              </w:rPr>
              <w:t xml:space="preserve">person should ideally live or have a registered GP within Caerau, Ely, Canton or Riverside area (South West Cluster) or Grangetown, Butetown, Cardiff Bay or Central Cardiff (City &amp; South Cluster)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Name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DOB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Address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Contact number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Emergency contact name and tel. No: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Known Allergies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i w:val="1"/>
                <w:iCs w:val="1"/>
                <w:color w:val="00000a"/>
              </w:rPr>
            </w:pPr>
            <w:r w:rsidDel="00000000" w:rsidR="00000000" w:rsidRPr="00000000">
              <w:rPr>
                <w:i w:val="1"/>
                <w:iCs w:val="1"/>
                <w:color w:val="00000a"/>
                <w:rtl w:val="0"/>
              </w:rPr>
              <w:t xml:space="preserve">eg to bee stings etc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GP / Surgery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tabs>
                <w:tab w:val="left" w:leader="none" w:pos="6210"/>
              </w:tabs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Reason for referral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color w:val="00000a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tabs>
                <w:tab w:val="left" w:leader="none" w:pos="6210"/>
              </w:tabs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Would this person consider themselves to have:</w:t>
            </w:r>
          </w:p>
          <w:p w:rsidR="00000000" w:rsidDel="00000000" w:rsidP="00000000" w:rsidRDefault="00000000" w:rsidRPr="00000000" w14:paraId="00000028">
            <w:pPr>
              <w:widowControl w:val="0"/>
              <w:tabs>
                <w:tab w:val="left" w:leader="none" w:pos="6210"/>
              </w:tabs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(Please tick)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i w:val="1"/>
                <w:iCs w:val="1"/>
                <w:color w:val="00000a"/>
              </w:rPr>
            </w:pPr>
            <w:r w:rsidDel="00000000" w:rsidR="00000000" w:rsidRPr="00000000">
              <w:rPr>
                <w:i w:val="1"/>
                <w:iCs w:val="1"/>
                <w:color w:val="00000a"/>
                <w:rtl w:val="0"/>
              </w:rPr>
              <w:t xml:space="preserve">Physical health needs 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i w:val="1"/>
                <w:iCs w:val="1"/>
                <w:color w:val="00000a"/>
              </w:rPr>
            </w:pPr>
            <w:r w:rsidDel="00000000" w:rsidR="00000000" w:rsidRPr="00000000">
              <w:rPr>
                <w:i w:val="1"/>
                <w:iCs w:val="1"/>
                <w:color w:val="00000a"/>
                <w:rtl w:val="0"/>
              </w:rPr>
              <w:t xml:space="preserve">Mental health needs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i w:val="1"/>
                <w:iCs w:val="1"/>
                <w:color w:val="00000a"/>
              </w:rPr>
            </w:pPr>
            <w:r w:rsidDel="00000000" w:rsidR="00000000" w:rsidRPr="00000000">
              <w:rPr>
                <w:i w:val="1"/>
                <w:iCs w:val="1"/>
                <w:color w:val="00000a"/>
                <w:rtl w:val="0"/>
              </w:rPr>
              <w:t xml:space="preserve">Social needs / Isolation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i w:val="1"/>
                <w:iCs w:val="1"/>
                <w:color w:val="00000a"/>
              </w:rPr>
            </w:pPr>
            <w:r w:rsidDel="00000000" w:rsidR="00000000" w:rsidRPr="00000000">
              <w:rPr>
                <w:i w:val="1"/>
                <w:iCs w:val="1"/>
                <w:color w:val="00000a"/>
                <w:rtl w:val="0"/>
              </w:rPr>
              <w:t xml:space="preserve">Other: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tabs>
                <w:tab w:val="left" w:leader="none" w:pos="6210"/>
              </w:tabs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Does this person have mobility needs?</w:t>
            </w:r>
          </w:p>
          <w:p w:rsidR="00000000" w:rsidDel="00000000" w:rsidP="00000000" w:rsidRDefault="00000000" w:rsidRPr="00000000" w14:paraId="0000002E">
            <w:pPr>
              <w:widowControl w:val="0"/>
              <w:tabs>
                <w:tab w:val="left" w:leader="none" w:pos="6210"/>
              </w:tabs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(Please tick)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i w:val="1"/>
                <w:iCs w:val="1"/>
                <w:color w:val="00000a"/>
              </w:rPr>
            </w:pPr>
            <w:r w:rsidDel="00000000" w:rsidR="00000000" w:rsidRPr="00000000">
              <w:rPr>
                <w:i w:val="1"/>
                <w:iCs w:val="1"/>
                <w:color w:val="00000a"/>
                <w:rtl w:val="0"/>
              </w:rPr>
              <w:t xml:space="preserve">Independently mobile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i w:val="1"/>
                <w:iCs w:val="1"/>
                <w:color w:val="00000a"/>
              </w:rPr>
            </w:pPr>
            <w:r w:rsidDel="00000000" w:rsidR="00000000" w:rsidRPr="00000000">
              <w:rPr>
                <w:i w:val="1"/>
                <w:iCs w:val="1"/>
                <w:color w:val="00000a"/>
                <w:rtl w:val="0"/>
              </w:rPr>
              <w:t xml:space="preserve">Mobile with aid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i w:val="1"/>
                <w:iCs w:val="1"/>
                <w:color w:val="00000a"/>
              </w:rPr>
            </w:pPr>
            <w:r w:rsidDel="00000000" w:rsidR="00000000" w:rsidRPr="00000000">
              <w:rPr>
                <w:i w:val="1"/>
                <w:iCs w:val="1"/>
                <w:color w:val="00000a"/>
                <w:rtl w:val="0"/>
              </w:rPr>
              <w:t xml:space="preserve">At risk of falls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i w:val="1"/>
                <w:iCs w:val="1"/>
                <w:color w:val="00000a"/>
              </w:rPr>
            </w:pPr>
            <w:r w:rsidDel="00000000" w:rsidR="00000000" w:rsidRPr="00000000">
              <w:rPr>
                <w:i w:val="1"/>
                <w:iCs w:val="1"/>
                <w:color w:val="00000a"/>
                <w:rtl w:val="0"/>
              </w:rPr>
              <w:t xml:space="preserve">Wheelchair user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tabs>
                <w:tab w:val="left" w:leader="none" w:pos="6210"/>
              </w:tabs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Does this person have any additional communication needs?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Referrers name and contact details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Does the individual consent to this referral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Date of referral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45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rPr>
          <w:rFonts w:ascii="Liberation Serif" w:cs="Liberation Serif" w:eastAsia="Liberation Serif" w:hAnsi="Liberation Serif"/>
          <w:color w:val="00000a"/>
          <w:sz w:val="24"/>
          <w:szCs w:val="24"/>
        </w:rPr>
      </w:pPr>
      <w:r w:rsidDel="00000000" w:rsidR="00000000" w:rsidRPr="00000000">
        <w:rPr>
          <w:rFonts w:ascii="Liberation Serif" w:cs="Liberation Serif" w:eastAsia="Liberation Serif" w:hAnsi="Liberation Serif"/>
          <w:color w:val="00000a"/>
          <w:sz w:val="24"/>
          <w:szCs w:val="24"/>
          <w:rtl w:val="0"/>
        </w:rPr>
        <w:t xml:space="preserve">Please continue overleaf for any additional information. </w:t>
      </w:r>
    </w:p>
    <w:p w:rsidR="00000000" w:rsidDel="00000000" w:rsidP="00000000" w:rsidRDefault="00000000" w:rsidRPr="00000000" w14:paraId="0000003D">
      <w:pPr>
        <w:widowControl w:val="0"/>
        <w:tabs>
          <w:tab w:val="left" w:leader="none" w:pos="1970"/>
        </w:tabs>
        <w:rPr/>
      </w:pPr>
      <w:r w:rsidDel="00000000" w:rsidR="00000000" w:rsidRPr="00000000">
        <w:rPr>
          <w:rFonts w:ascii="Liberation Serif" w:cs="Liberation Serif" w:eastAsia="Liberation Serif" w:hAnsi="Liberation Serif"/>
          <w:color w:val="00000a"/>
          <w:sz w:val="24"/>
          <w:szCs w:val="24"/>
          <w:rtl w:val="0"/>
        </w:rPr>
        <w:t xml:space="preserve">Please return completed form via email to </w:t>
      </w: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color w:val="00000a"/>
          <w:sz w:val="24"/>
          <w:szCs w:val="24"/>
          <w:rtl w:val="0"/>
        </w:rPr>
        <w:t xml:space="preserve">chris@growcardiff.org</w:t>
      </w: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40" w:w="11900" w:orient="portrait"/>
      <w:pgMar w:bottom="850.3937007874016" w:top="850.3937007874016" w:left="850.3937007874016" w:right="850.3937007874016" w:header="289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i w:val="0"/>
        <w:iCs w:val="0"/>
        <w:smallCaps w:val="0"/>
        <w:strike w:val="0"/>
        <w:color w:val="00000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i w:val="0"/>
        <w:iCs w:val="0"/>
        <w:smallCaps w:val="0"/>
        <w:strike w:val="0"/>
        <w:color w:val="000000"/>
        <w:u w:val="none"/>
        <w:shd w:fill="auto" w:val="clear"/>
        <w:vertAlign w:val="baseline"/>
        <w:rtl w:val="0"/>
      </w:rPr>
      <w:t xml:space="preserve">Grow Cardiff :: </w:t>
    </w: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ed7d31"/>
          <w:u w:val="single"/>
          <w:shd w:fill="auto" w:val="clear"/>
          <w:vertAlign w:val="baseline"/>
          <w:rtl w:val="0"/>
        </w:rPr>
        <w:t xml:space="preserve">www.growcardiff.org</w:t>
      </w:r>
    </w:hyperlink>
    <w:r w:rsidDel="00000000" w:rsidR="00000000" w:rsidRPr="00000000">
      <w:rPr>
        <w:rFonts w:ascii="Calibri" w:cs="Calibri" w:eastAsia="Calibri" w:hAnsi="Calibri"/>
        <w:i w:val="0"/>
        <w:iCs w:val="0"/>
        <w:smallCaps w:val="0"/>
        <w:strike w:val="0"/>
        <w:color w:val="000000"/>
        <w:u w:val="none"/>
        <w:shd w:fill="auto" w:val="clear"/>
        <w:vertAlign w:val="baseline"/>
        <w:rtl w:val="0"/>
      </w:rPr>
      <w:t xml:space="preserve"> :: 460 Cowbridge Rd W, Cardiff CF5 5BZ ::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u w:val="none"/>
        <w:shd w:fill="auto" w:val="clear"/>
        <w:vertAlign w:val="baseline"/>
        <w:rtl w:val="0"/>
      </w:rPr>
      <w:t xml:space="preserve">​​</w:t>
    </w:r>
    <w:r w:rsidDel="00000000" w:rsidR="00000000" w:rsidRPr="00000000">
      <w:rPr>
        <w:rFonts w:ascii="Calibri" w:cs="Calibri" w:eastAsia="Calibri" w:hAnsi="Calibri"/>
        <w:i w:val="0"/>
        <w:iCs w:val="0"/>
        <w:smallCaps w:val="0"/>
        <w:strike w:val="0"/>
        <w:color w:val="000000"/>
        <w:u w:val="none"/>
        <w:shd w:fill="auto" w:val="clear"/>
        <w:vertAlign w:val="baseline"/>
        <w:rtl w:val="0"/>
      </w:rPr>
      <w:t xml:space="preserve">Registered charity no 1161591</w:t>
    </w:r>
  </w:p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jc w:val="center"/>
      <w:rPr>
        <w:color w:val="808080"/>
        <w:sz w:val="16"/>
        <w:szCs w:val="16"/>
      </w:rPr>
    </w:pPr>
    <w:r w:rsidDel="00000000" w:rsidR="00000000" w:rsidRPr="00000000">
      <w:rPr>
        <w:color w:val="808080"/>
        <w:sz w:val="16"/>
        <w:szCs w:val="16"/>
      </w:rPr>
      <w:drawing>
        <wp:inline distB="0" distT="0" distL="0" distR="0">
          <wp:extent cx="1750786" cy="584122"/>
          <wp:effectExtent b="0" l="0" r="0" t="0"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50786" cy="58412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-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4.png"/><Relationship Id="rId12" Type="http://schemas.openxmlformats.org/officeDocument/2006/relationships/footer" Target="footer1.xml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5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growcardiff.org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